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FB8CE" w14:textId="7763E815" w:rsidR="008C7DE1" w:rsidRPr="00DA0923" w:rsidRDefault="001F14B8" w:rsidP="00FC12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923">
        <w:rPr>
          <w:rFonts w:ascii="Times New Roman" w:hAnsi="Times New Roman" w:cs="Times New Roman"/>
          <w:b/>
          <w:bCs/>
          <w:sz w:val="24"/>
          <w:szCs w:val="24"/>
        </w:rPr>
        <w:t>Centre of Excellence for Indian Knowledge System</w:t>
      </w:r>
    </w:p>
    <w:p w14:paraId="6D3B9662" w14:textId="5CA0C80B" w:rsidR="001F14B8" w:rsidRPr="00DA0923" w:rsidRDefault="001F14B8" w:rsidP="00FC12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923">
        <w:rPr>
          <w:rFonts w:ascii="Times New Roman" w:hAnsi="Times New Roman" w:cs="Times New Roman"/>
          <w:b/>
          <w:bCs/>
          <w:sz w:val="24"/>
          <w:szCs w:val="24"/>
        </w:rPr>
        <w:t>University of Engineering and Management</w:t>
      </w:r>
    </w:p>
    <w:p w14:paraId="3B8C35C9" w14:textId="630BC495" w:rsidR="001F14B8" w:rsidRPr="00DA0923" w:rsidRDefault="001F14B8" w:rsidP="00FC12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923">
        <w:rPr>
          <w:rFonts w:ascii="Times New Roman" w:hAnsi="Times New Roman" w:cs="Times New Roman"/>
          <w:b/>
          <w:bCs/>
          <w:sz w:val="24"/>
          <w:szCs w:val="24"/>
        </w:rPr>
        <w:t>New Town, Kolkata</w:t>
      </w:r>
    </w:p>
    <w:p w14:paraId="09D45A2C" w14:textId="10DAF66A" w:rsidR="00CD28B7" w:rsidRPr="00DA0923" w:rsidRDefault="00CD28B7" w:rsidP="00FC12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923">
        <w:rPr>
          <w:rFonts w:ascii="Times New Roman" w:hAnsi="Times New Roman" w:cs="Times New Roman"/>
          <w:b/>
          <w:bCs/>
          <w:sz w:val="24"/>
          <w:szCs w:val="24"/>
        </w:rPr>
        <w:t xml:space="preserve">Academic Calander: 2024-25 (July </w:t>
      </w:r>
      <w:r w:rsidR="00E76D52" w:rsidRPr="00DA0923">
        <w:rPr>
          <w:rFonts w:ascii="Times New Roman" w:hAnsi="Times New Roman" w:cs="Times New Roman"/>
          <w:b/>
          <w:bCs/>
          <w:sz w:val="24"/>
          <w:szCs w:val="24"/>
        </w:rPr>
        <w:t xml:space="preserve">2024 </w:t>
      </w:r>
      <w:r w:rsidRPr="00DA0923">
        <w:rPr>
          <w:rFonts w:ascii="Times New Roman" w:hAnsi="Times New Roman" w:cs="Times New Roman"/>
          <w:b/>
          <w:bCs/>
          <w:sz w:val="24"/>
          <w:szCs w:val="24"/>
        </w:rPr>
        <w:t>to June</w:t>
      </w:r>
      <w:r w:rsidR="00E76D52" w:rsidRPr="00DA0923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Pr="00DA092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leGrid"/>
        <w:tblW w:w="15986" w:type="dxa"/>
        <w:jc w:val="center"/>
        <w:tblLook w:val="04A0" w:firstRow="1" w:lastRow="0" w:firstColumn="1" w:lastColumn="0" w:noHBand="0" w:noVBand="1"/>
      </w:tblPr>
      <w:tblGrid>
        <w:gridCol w:w="1532"/>
        <w:gridCol w:w="1532"/>
        <w:gridCol w:w="3838"/>
        <w:gridCol w:w="4015"/>
        <w:gridCol w:w="2774"/>
        <w:gridCol w:w="2295"/>
      </w:tblGrid>
      <w:tr w:rsidR="0023396E" w:rsidRPr="001A5CB5" w14:paraId="7C3117FA" w14:textId="77BDE6B6" w:rsidTr="0023396E">
        <w:trPr>
          <w:jc w:val="center"/>
        </w:trPr>
        <w:tc>
          <w:tcPr>
            <w:tcW w:w="1532" w:type="dxa"/>
          </w:tcPr>
          <w:p w14:paraId="72017172" w14:textId="73BAE6E8" w:rsidR="0023396E" w:rsidRPr="001A5CB5" w:rsidRDefault="0023396E" w:rsidP="00FC126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532" w:type="dxa"/>
          </w:tcPr>
          <w:p w14:paraId="4FE8AF81" w14:textId="7C7A1195" w:rsidR="0023396E" w:rsidRPr="001A5CB5" w:rsidRDefault="0023396E" w:rsidP="00FC126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Tentative Dates: </w:t>
            </w:r>
          </w:p>
        </w:tc>
        <w:tc>
          <w:tcPr>
            <w:tcW w:w="3838" w:type="dxa"/>
          </w:tcPr>
          <w:p w14:paraId="2CA1CA19" w14:textId="617DC79F" w:rsidR="0023396E" w:rsidRPr="001A5CB5" w:rsidRDefault="0023396E" w:rsidP="00FC126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4015" w:type="dxa"/>
          </w:tcPr>
          <w:p w14:paraId="55D2D994" w14:textId="7806D211" w:rsidR="0023396E" w:rsidRPr="001A5CB5" w:rsidRDefault="0023396E" w:rsidP="00FC126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Speaker</w:t>
            </w:r>
            <w:r w:rsidR="008B3B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(s)</w:t>
            </w:r>
          </w:p>
        </w:tc>
        <w:tc>
          <w:tcPr>
            <w:tcW w:w="2774" w:type="dxa"/>
          </w:tcPr>
          <w:p w14:paraId="65388D58" w14:textId="7E0C6F87" w:rsidR="0023396E" w:rsidRPr="001A5CB5" w:rsidRDefault="0023396E" w:rsidP="00FC126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Topic</w:t>
            </w:r>
            <w:r w:rsidR="003F77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(s)</w:t>
            </w:r>
          </w:p>
        </w:tc>
        <w:tc>
          <w:tcPr>
            <w:tcW w:w="2295" w:type="dxa"/>
          </w:tcPr>
          <w:p w14:paraId="4B48BB85" w14:textId="4C7DCE3B" w:rsidR="0023396E" w:rsidRPr="001A5CB5" w:rsidRDefault="0023396E" w:rsidP="00FC126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Remarks (if any)</w:t>
            </w:r>
          </w:p>
        </w:tc>
      </w:tr>
      <w:tr w:rsidR="0023396E" w:rsidRPr="001A5CB5" w14:paraId="56E33586" w14:textId="404EB80E" w:rsidTr="0023396E">
        <w:trPr>
          <w:jc w:val="center"/>
        </w:trPr>
        <w:tc>
          <w:tcPr>
            <w:tcW w:w="1532" w:type="dxa"/>
          </w:tcPr>
          <w:p w14:paraId="4A9D08BD" w14:textId="77777777" w:rsidR="0023396E" w:rsidRPr="0023396E" w:rsidRDefault="0023396E" w:rsidP="0023396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14:paraId="0271BE2C" w14:textId="3C6A070B" w:rsidR="0023396E" w:rsidRPr="001A5CB5" w:rsidRDefault="0023396E" w:rsidP="00FC12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>05.07.2024</w:t>
            </w:r>
          </w:p>
        </w:tc>
        <w:tc>
          <w:tcPr>
            <w:tcW w:w="3838" w:type="dxa"/>
          </w:tcPr>
          <w:p w14:paraId="60994445" w14:textId="2F9B6421" w:rsidR="0023396E" w:rsidRPr="001A5CB5" w:rsidRDefault="0023396E" w:rsidP="00CB4B81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>Monthly Lecture Series I: Drama on stones</w:t>
            </w:r>
          </w:p>
        </w:tc>
        <w:tc>
          <w:tcPr>
            <w:tcW w:w="4015" w:type="dxa"/>
          </w:tcPr>
          <w:p w14:paraId="655D5B3D" w14:textId="77777777" w:rsidR="0023396E" w:rsidRPr="001A5CB5" w:rsidRDefault="0023396E" w:rsidP="00FC12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>Prof. Susmita Basu Majumdar</w:t>
            </w:r>
          </w:p>
          <w:p w14:paraId="72DD044D" w14:textId="3DCD6E7E" w:rsidR="0023396E" w:rsidRPr="001A5CB5" w:rsidRDefault="0023396E" w:rsidP="00FC12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>HOD, Dept. of AIHC, University of Calcutta</w:t>
            </w:r>
          </w:p>
        </w:tc>
        <w:tc>
          <w:tcPr>
            <w:tcW w:w="2774" w:type="dxa"/>
          </w:tcPr>
          <w:p w14:paraId="3E51470B" w14:textId="1B658DF1" w:rsidR="0023396E" w:rsidRPr="001A5CB5" w:rsidRDefault="0023396E" w:rsidP="00FC12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 xml:space="preserve">Eloquent Stone: Decoding the Drama </w:t>
            </w:r>
            <w:proofErr w:type="spellStart"/>
            <w:r w:rsidRPr="001A5CB5">
              <w:rPr>
                <w:rFonts w:asciiTheme="majorBidi" w:hAnsiTheme="majorBidi" w:cstheme="majorBidi"/>
                <w:iCs/>
                <w:sz w:val="24"/>
                <w:szCs w:val="24"/>
              </w:rPr>
              <w:t>Pārijātamañjarī</w:t>
            </w:r>
            <w:proofErr w:type="spellEnd"/>
          </w:p>
        </w:tc>
        <w:tc>
          <w:tcPr>
            <w:tcW w:w="2295" w:type="dxa"/>
          </w:tcPr>
          <w:p w14:paraId="5073C934" w14:textId="77777777" w:rsidR="008B7CF1" w:rsidRDefault="008B7CF1" w:rsidP="00FC12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Mode: Hybrid</w:t>
            </w:r>
          </w:p>
          <w:p w14:paraId="4590670A" w14:textId="0FFAFDEE" w:rsidR="00AA4A81" w:rsidRDefault="00AA4A81" w:rsidP="00FC12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Venue: </w:t>
            </w:r>
            <w:r w:rsidR="00C03788">
              <w:rPr>
                <w:rFonts w:asciiTheme="majorBidi" w:hAnsiTheme="majorBidi" w:cstheme="majorBidi"/>
                <w:sz w:val="24"/>
                <w:szCs w:val="24"/>
              </w:rPr>
              <w:t>FICCI Auditorium</w:t>
            </w:r>
          </w:p>
          <w:p w14:paraId="2181A342" w14:textId="77777777" w:rsidR="008B7CF1" w:rsidRDefault="008B7CF1" w:rsidP="00FC12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F7C9A7" w14:textId="04FAB86B" w:rsidR="0023396E" w:rsidRPr="001A5CB5" w:rsidRDefault="0023396E" w:rsidP="00FC12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>Commencement of Monthly Lecture Series</w:t>
            </w:r>
          </w:p>
        </w:tc>
      </w:tr>
      <w:tr w:rsidR="00153A26" w:rsidRPr="001A5CB5" w14:paraId="10CF9EE7" w14:textId="0AFFD9F9" w:rsidTr="0023396E">
        <w:trPr>
          <w:jc w:val="center"/>
        </w:trPr>
        <w:tc>
          <w:tcPr>
            <w:tcW w:w="1532" w:type="dxa"/>
          </w:tcPr>
          <w:p w14:paraId="101877F6" w14:textId="77777777" w:rsidR="00153A26" w:rsidRPr="0023396E" w:rsidRDefault="00153A26" w:rsidP="00153A2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14:paraId="6589361C" w14:textId="0565090A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>23.08.2024</w:t>
            </w:r>
          </w:p>
        </w:tc>
        <w:tc>
          <w:tcPr>
            <w:tcW w:w="3838" w:type="dxa"/>
          </w:tcPr>
          <w:p w14:paraId="5BEDC79B" w14:textId="1C95457F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 xml:space="preserve">Coin Exhibition </w:t>
            </w:r>
          </w:p>
        </w:tc>
        <w:tc>
          <w:tcPr>
            <w:tcW w:w="4015" w:type="dxa"/>
          </w:tcPr>
          <w:p w14:paraId="4C0F73AD" w14:textId="1710C853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>Numismatic Society of Calcutta</w:t>
            </w:r>
          </w:p>
        </w:tc>
        <w:tc>
          <w:tcPr>
            <w:tcW w:w="2774" w:type="dxa"/>
          </w:tcPr>
          <w:p w14:paraId="7D84110D" w14:textId="580E00AB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>Coins through the Ages</w:t>
            </w:r>
          </w:p>
        </w:tc>
        <w:tc>
          <w:tcPr>
            <w:tcW w:w="2295" w:type="dxa"/>
          </w:tcPr>
          <w:p w14:paraId="1E3ED03E" w14:textId="7E4F753F" w:rsidR="00153A26" w:rsidRDefault="008B7CF1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Venue: </w:t>
            </w:r>
            <w:r w:rsidR="00BF5D79">
              <w:rPr>
                <w:rFonts w:asciiTheme="majorBidi" w:hAnsiTheme="majorBidi" w:cstheme="majorBidi"/>
                <w:sz w:val="24"/>
                <w:szCs w:val="24"/>
              </w:rPr>
              <w:t>Buddha Auditorium</w:t>
            </w:r>
          </w:p>
          <w:p w14:paraId="1459D1D1" w14:textId="13A3AC3D" w:rsidR="00E73B61" w:rsidRPr="001A5CB5" w:rsidRDefault="00E73B61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3A26" w:rsidRPr="001A5CB5" w14:paraId="1886DE3D" w14:textId="54D306C8" w:rsidTr="0023396E">
        <w:trPr>
          <w:jc w:val="center"/>
        </w:trPr>
        <w:tc>
          <w:tcPr>
            <w:tcW w:w="1532" w:type="dxa"/>
          </w:tcPr>
          <w:p w14:paraId="560EB313" w14:textId="77777777" w:rsidR="00153A26" w:rsidRPr="0023396E" w:rsidRDefault="00153A26" w:rsidP="00153A2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14:paraId="6862B3A0" w14:textId="15BEDC1B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>23.08.2024</w:t>
            </w:r>
          </w:p>
        </w:tc>
        <w:tc>
          <w:tcPr>
            <w:tcW w:w="3838" w:type="dxa"/>
          </w:tcPr>
          <w:p w14:paraId="2D91E861" w14:textId="32921C63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>Monthly Lecture Series Talk II: Coins through the Ages</w:t>
            </w:r>
          </w:p>
        </w:tc>
        <w:tc>
          <w:tcPr>
            <w:tcW w:w="4015" w:type="dxa"/>
          </w:tcPr>
          <w:p w14:paraId="518C9041" w14:textId="5E350F40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>Mr. Smaran Kumar Das, President, NSC</w:t>
            </w:r>
          </w:p>
        </w:tc>
        <w:tc>
          <w:tcPr>
            <w:tcW w:w="2774" w:type="dxa"/>
          </w:tcPr>
          <w:p w14:paraId="61CEAF9B" w14:textId="5DCD90F6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>Metamorphosis of Indian Coins</w:t>
            </w:r>
          </w:p>
        </w:tc>
        <w:tc>
          <w:tcPr>
            <w:tcW w:w="2295" w:type="dxa"/>
          </w:tcPr>
          <w:p w14:paraId="4273CD5A" w14:textId="5FF43B8E" w:rsidR="00CC1765" w:rsidRDefault="00CC1765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Mode: Hybrid</w:t>
            </w:r>
          </w:p>
          <w:p w14:paraId="35CE13D6" w14:textId="2D2D83E8" w:rsidR="00CC1765" w:rsidRDefault="00CC1765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Venue: </w:t>
            </w:r>
            <w:r w:rsidR="00D7186A">
              <w:rPr>
                <w:rFonts w:asciiTheme="majorBidi" w:hAnsiTheme="majorBidi" w:cstheme="majorBidi"/>
                <w:sz w:val="24"/>
                <w:szCs w:val="24"/>
              </w:rPr>
              <w:t>Moot Court</w:t>
            </w:r>
          </w:p>
          <w:p w14:paraId="79993980" w14:textId="77777777" w:rsidR="00CC1765" w:rsidRDefault="00CC1765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EB807EA" w14:textId="6F99C7F7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>Based on career talk</w:t>
            </w:r>
            <w:r w:rsidR="001C6376">
              <w:rPr>
                <w:rFonts w:asciiTheme="majorBidi" w:hAnsiTheme="majorBidi" w:cstheme="majorBidi"/>
                <w:sz w:val="24"/>
                <w:szCs w:val="24"/>
              </w:rPr>
              <w:t xml:space="preserve"> in Numismatics</w:t>
            </w:r>
          </w:p>
        </w:tc>
      </w:tr>
      <w:tr w:rsidR="00153A26" w:rsidRPr="001A5CB5" w14:paraId="3AC8E722" w14:textId="35146D02" w:rsidTr="0023396E">
        <w:trPr>
          <w:jc w:val="center"/>
        </w:trPr>
        <w:tc>
          <w:tcPr>
            <w:tcW w:w="1532" w:type="dxa"/>
          </w:tcPr>
          <w:p w14:paraId="40DFF2D2" w14:textId="77777777" w:rsidR="00153A26" w:rsidRPr="0023396E" w:rsidRDefault="00153A26" w:rsidP="00153A2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14:paraId="500C3A88" w14:textId="0CF8D3BF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Pr="001A5CB5">
              <w:rPr>
                <w:rFonts w:asciiTheme="majorBidi" w:hAnsiTheme="majorBidi" w:cstheme="majorBidi"/>
                <w:sz w:val="24"/>
                <w:szCs w:val="24"/>
              </w:rPr>
              <w:t>.09.2024</w:t>
            </w:r>
          </w:p>
        </w:tc>
        <w:tc>
          <w:tcPr>
            <w:tcW w:w="3838" w:type="dxa"/>
          </w:tcPr>
          <w:p w14:paraId="002E6560" w14:textId="5C285905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Monthly Lecture Series Talk III: on Deity and People: Transmission of Ancient Knowledge through Rituals</w:t>
            </w:r>
          </w:p>
        </w:tc>
        <w:tc>
          <w:tcPr>
            <w:tcW w:w="4015" w:type="dxa"/>
          </w:tcPr>
          <w:p w14:paraId="71B19664" w14:textId="77777777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>Dr. Gaurav Debnath</w:t>
            </w:r>
          </w:p>
          <w:p w14:paraId="091EA118" w14:textId="77777777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>Research Fellow, The Asiatic Society of Calcutta</w:t>
            </w:r>
          </w:p>
          <w:p w14:paraId="3E6B2945" w14:textId="77777777" w:rsidR="00153A26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A1A41A" w14:textId="77777777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4D64E6" w14:textId="77777777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>Dr. Rohini Kar</w:t>
            </w:r>
          </w:p>
          <w:p w14:paraId="0EF3D1EB" w14:textId="3D690840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>Assistant Professor, Asansol Girls’ College</w:t>
            </w:r>
          </w:p>
        </w:tc>
        <w:tc>
          <w:tcPr>
            <w:tcW w:w="2774" w:type="dxa"/>
          </w:tcPr>
          <w:p w14:paraId="560ED3E0" w14:textId="77777777" w:rsidR="00153A26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F7646">
              <w:rPr>
                <w:rFonts w:asciiTheme="majorBidi" w:hAnsiTheme="majorBidi" w:cstheme="majorBidi"/>
                <w:sz w:val="24"/>
                <w:szCs w:val="24"/>
              </w:rPr>
              <w:t>Mahiṣāsuramardinī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F7646">
              <w:rPr>
                <w:rFonts w:asciiTheme="majorBidi" w:hAnsiTheme="majorBidi" w:cstheme="majorBidi"/>
                <w:sz w:val="24"/>
                <w:szCs w:val="24"/>
              </w:rPr>
              <w:t xml:space="preserve">is not </w:t>
            </w:r>
            <w:proofErr w:type="spellStart"/>
            <w:r w:rsidRPr="001F7646">
              <w:rPr>
                <w:rFonts w:asciiTheme="majorBidi" w:hAnsiTheme="majorBidi" w:cstheme="majorBidi"/>
                <w:sz w:val="24"/>
                <w:szCs w:val="24"/>
              </w:rPr>
              <w:t>Durgā</w:t>
            </w:r>
            <w:proofErr w:type="spellEnd"/>
            <w:r w:rsidRPr="001F764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F7646">
              <w:rPr>
                <w:rFonts w:asciiTheme="majorBidi" w:hAnsiTheme="majorBidi" w:cstheme="majorBidi"/>
                <w:sz w:val="24"/>
                <w:szCs w:val="24"/>
              </w:rPr>
              <w:t>Decoding 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F7646">
              <w:rPr>
                <w:rFonts w:asciiTheme="majorBidi" w:hAnsiTheme="majorBidi" w:cstheme="majorBidi"/>
                <w:sz w:val="24"/>
                <w:szCs w:val="24"/>
              </w:rPr>
              <w:t>Iconographic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F7646">
              <w:rPr>
                <w:rFonts w:asciiTheme="majorBidi" w:hAnsiTheme="majorBidi" w:cstheme="majorBidi"/>
                <w:sz w:val="24"/>
                <w:szCs w:val="24"/>
              </w:rPr>
              <w:t>Enigma</w:t>
            </w:r>
          </w:p>
          <w:p w14:paraId="4E0B077D" w14:textId="77777777" w:rsidR="00153A26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ED3E15" w14:textId="77777777" w:rsidR="00153A26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C4708FA" w14:textId="1DFAB117" w:rsidR="00153A26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Elixir of Life: Ancient Serpentine Lore and Medical Practices </w:t>
            </w:r>
          </w:p>
          <w:p w14:paraId="4610496F" w14:textId="65424A05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5C6FA920" w14:textId="77777777" w:rsidR="003963CE" w:rsidRDefault="003963CE" w:rsidP="003963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Mode: Hybrid</w:t>
            </w:r>
          </w:p>
          <w:p w14:paraId="42B813FB" w14:textId="77777777" w:rsidR="003963CE" w:rsidRDefault="003963CE" w:rsidP="003963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Venue: Moot Court</w:t>
            </w:r>
          </w:p>
          <w:p w14:paraId="6BA6A6C3" w14:textId="176814CC" w:rsidR="00153A26" w:rsidRPr="001A5CB5" w:rsidRDefault="00153A26" w:rsidP="00153A2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3A26" w:rsidRPr="001A5CB5" w14:paraId="3C81347E" w14:textId="73587A27" w:rsidTr="0023396E">
        <w:trPr>
          <w:jc w:val="center"/>
        </w:trPr>
        <w:tc>
          <w:tcPr>
            <w:tcW w:w="1532" w:type="dxa"/>
          </w:tcPr>
          <w:p w14:paraId="603002AB" w14:textId="77777777" w:rsidR="00153A26" w:rsidRPr="0023396E" w:rsidRDefault="00153A26" w:rsidP="00153A2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14:paraId="080FC9D4" w14:textId="6A73311D" w:rsidR="00153A26" w:rsidRPr="001A5CB5" w:rsidRDefault="00153A26" w:rsidP="00153A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>Odd Sem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A5CB5">
              <w:rPr>
                <w:rFonts w:asciiTheme="majorBidi" w:hAnsiTheme="majorBidi" w:cstheme="majorBidi"/>
                <w:sz w:val="24"/>
                <w:szCs w:val="24"/>
              </w:rPr>
              <w:t>2024</w:t>
            </w:r>
          </w:p>
        </w:tc>
        <w:tc>
          <w:tcPr>
            <w:tcW w:w="3838" w:type="dxa"/>
          </w:tcPr>
          <w:p w14:paraId="60BE8F8C" w14:textId="2DFB3CD1" w:rsidR="00153A26" w:rsidRPr="001A5CB5" w:rsidRDefault="00153A26" w:rsidP="00153A2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Multidisciplinary Elective Course</w:t>
            </w:r>
          </w:p>
        </w:tc>
        <w:tc>
          <w:tcPr>
            <w:tcW w:w="4015" w:type="dxa"/>
          </w:tcPr>
          <w:p w14:paraId="2D7C8822" w14:textId="77777777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>Prof. Amitabha Ghosh</w:t>
            </w:r>
          </w:p>
          <w:p w14:paraId="419E2BC3" w14:textId="77777777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 xml:space="preserve">Emeritus Scientist, </w:t>
            </w:r>
          </w:p>
          <w:p w14:paraId="0995DD48" w14:textId="5F620197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Indian National Science Academy</w:t>
            </w:r>
          </w:p>
        </w:tc>
        <w:tc>
          <w:tcPr>
            <w:tcW w:w="2774" w:type="dxa"/>
          </w:tcPr>
          <w:p w14:paraId="53B76740" w14:textId="4DFC0E66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Ancient Indian Astronomy</w:t>
            </w:r>
          </w:p>
        </w:tc>
        <w:tc>
          <w:tcPr>
            <w:tcW w:w="2295" w:type="dxa"/>
          </w:tcPr>
          <w:p w14:paraId="6EC6276B" w14:textId="77777777" w:rsidR="00153A26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Opted by the students of Law</w:t>
            </w:r>
          </w:p>
          <w:p w14:paraId="245318FD" w14:textId="26A4C1F4" w:rsidR="003963CE" w:rsidRPr="001A5CB5" w:rsidRDefault="003963CE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Mode: Online</w:t>
            </w:r>
          </w:p>
        </w:tc>
      </w:tr>
      <w:tr w:rsidR="00153A26" w:rsidRPr="001A5CB5" w14:paraId="580A27FF" w14:textId="22F26E44" w:rsidTr="0023396E">
        <w:trPr>
          <w:jc w:val="center"/>
        </w:trPr>
        <w:tc>
          <w:tcPr>
            <w:tcW w:w="1532" w:type="dxa"/>
          </w:tcPr>
          <w:p w14:paraId="27C82271" w14:textId="77777777" w:rsidR="00153A26" w:rsidRPr="0023396E" w:rsidRDefault="00153A26" w:rsidP="00153A2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14:paraId="43C7A71B" w14:textId="2CE351DC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>07.10.2024</w:t>
            </w:r>
          </w:p>
        </w:tc>
        <w:tc>
          <w:tcPr>
            <w:tcW w:w="3838" w:type="dxa"/>
          </w:tcPr>
          <w:p w14:paraId="5D628EC6" w14:textId="0830BAD3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>Monthly Lecture Series IV: Digging the Past</w:t>
            </w:r>
          </w:p>
        </w:tc>
        <w:tc>
          <w:tcPr>
            <w:tcW w:w="4015" w:type="dxa"/>
          </w:tcPr>
          <w:p w14:paraId="39F21BE1" w14:textId="77777777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>Dr. Banani Bhattacharyya</w:t>
            </w:r>
          </w:p>
          <w:p w14:paraId="04362373" w14:textId="77777777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>Deputy Director of the Department of Archaeology and Museums, Haryana</w:t>
            </w:r>
          </w:p>
          <w:p w14:paraId="290C2536" w14:textId="675A3C69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4" w:type="dxa"/>
          </w:tcPr>
          <w:p w14:paraId="5DD3EDDC" w14:textId="383BB920" w:rsidR="00153A26" w:rsidRPr="001A5CB5" w:rsidRDefault="00153A26" w:rsidP="00153A2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 xml:space="preserve">A new perspective of Kunal, </w:t>
            </w:r>
            <w:proofErr w:type="spellStart"/>
            <w:r w:rsidRPr="001A5CB5">
              <w:rPr>
                <w:rFonts w:asciiTheme="majorBidi" w:hAnsiTheme="majorBidi" w:cstheme="majorBidi"/>
                <w:sz w:val="24"/>
                <w:szCs w:val="24"/>
              </w:rPr>
              <w:t>Fatehabad</w:t>
            </w:r>
            <w:proofErr w:type="spellEnd"/>
            <w:r w:rsidRPr="001A5CB5">
              <w:rPr>
                <w:rFonts w:asciiTheme="majorBidi" w:hAnsiTheme="majorBidi" w:cstheme="majorBidi"/>
                <w:sz w:val="24"/>
                <w:szCs w:val="24"/>
              </w:rPr>
              <w:t xml:space="preserve"> on the basis of Recent Excavation</w:t>
            </w:r>
          </w:p>
          <w:p w14:paraId="4258AC68" w14:textId="77777777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497CDDB3" w14:textId="5122C3C9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>Postponed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1173F">
              <w:rPr>
                <w:rFonts w:asciiTheme="majorBidi" w:hAnsiTheme="majorBidi" w:cstheme="majorBidi"/>
                <w:sz w:val="24"/>
                <w:szCs w:val="24"/>
              </w:rPr>
              <w:t>to 23</w:t>
            </w:r>
            <w:r w:rsidR="00B1173F" w:rsidRPr="00B1173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rd</w:t>
            </w:r>
            <w:r w:rsidR="00B1173F">
              <w:rPr>
                <w:rFonts w:asciiTheme="majorBidi" w:hAnsiTheme="majorBidi" w:cstheme="majorBidi"/>
                <w:sz w:val="24"/>
                <w:szCs w:val="24"/>
              </w:rPr>
              <w:t xml:space="preserve"> November 2024</w:t>
            </w:r>
          </w:p>
        </w:tc>
      </w:tr>
      <w:tr w:rsidR="00153A26" w:rsidRPr="001A5CB5" w14:paraId="4AA4479A" w14:textId="5652024E" w:rsidTr="0023396E">
        <w:trPr>
          <w:jc w:val="center"/>
        </w:trPr>
        <w:tc>
          <w:tcPr>
            <w:tcW w:w="1532" w:type="dxa"/>
          </w:tcPr>
          <w:p w14:paraId="36E8704F" w14:textId="77777777" w:rsidR="00153A26" w:rsidRPr="0023396E" w:rsidRDefault="00153A26" w:rsidP="00153A2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14:paraId="5F9783C7" w14:textId="43DE0166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>23.11.2024</w:t>
            </w:r>
          </w:p>
        </w:tc>
        <w:tc>
          <w:tcPr>
            <w:tcW w:w="3838" w:type="dxa"/>
          </w:tcPr>
          <w:p w14:paraId="52A74946" w14:textId="34ECAB2A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>Monthly Lecture Series V: Gendered Voices: Perspectives from the Past</w:t>
            </w:r>
          </w:p>
        </w:tc>
        <w:tc>
          <w:tcPr>
            <w:tcW w:w="4015" w:type="dxa"/>
          </w:tcPr>
          <w:p w14:paraId="76B2F66A" w14:textId="60B0F695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>Professor Nupur Dasgupta, Dept. of History, Jadavpur University</w:t>
            </w:r>
          </w:p>
        </w:tc>
        <w:tc>
          <w:tcPr>
            <w:tcW w:w="2774" w:type="dxa"/>
          </w:tcPr>
          <w:p w14:paraId="0F7145BB" w14:textId="37F054F4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THE SCULPTED BODY: ANALYZING REPRESENTATIONS OF WOMEN IN EARLY INDIA</w:t>
            </w:r>
          </w:p>
        </w:tc>
        <w:tc>
          <w:tcPr>
            <w:tcW w:w="2295" w:type="dxa"/>
          </w:tcPr>
          <w:p w14:paraId="232F41DB" w14:textId="59F5A8BE" w:rsidR="00153A26" w:rsidRPr="001A5CB5" w:rsidRDefault="00AA16A2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Mode: Online</w:t>
            </w:r>
          </w:p>
        </w:tc>
      </w:tr>
      <w:tr w:rsidR="00153A26" w:rsidRPr="001A5CB5" w14:paraId="1F188B6B" w14:textId="66FE2807" w:rsidTr="0023396E">
        <w:trPr>
          <w:jc w:val="center"/>
        </w:trPr>
        <w:tc>
          <w:tcPr>
            <w:tcW w:w="1532" w:type="dxa"/>
          </w:tcPr>
          <w:p w14:paraId="6471FF6A" w14:textId="77777777" w:rsidR="00153A26" w:rsidRPr="0023396E" w:rsidRDefault="00153A26" w:rsidP="00153A2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14:paraId="0D501370" w14:textId="0E2960C4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>8.1.2025</w:t>
            </w:r>
          </w:p>
        </w:tc>
        <w:tc>
          <w:tcPr>
            <w:tcW w:w="3838" w:type="dxa"/>
          </w:tcPr>
          <w:p w14:paraId="54066842" w14:textId="1F304074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>Epigraphical Society of India Golden Jubilee Lecture Series Talk I</w:t>
            </w:r>
          </w:p>
        </w:tc>
        <w:tc>
          <w:tcPr>
            <w:tcW w:w="4015" w:type="dxa"/>
          </w:tcPr>
          <w:p w14:paraId="14DA8B23" w14:textId="05E0D84F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>Prof. Richard G. Salomon, Emeritus Professor, University of Washington</w:t>
            </w:r>
          </w:p>
        </w:tc>
        <w:tc>
          <w:tcPr>
            <w:tcW w:w="2774" w:type="dxa"/>
          </w:tcPr>
          <w:p w14:paraId="3F99EBAE" w14:textId="6B4CD090" w:rsidR="00153A26" w:rsidRPr="001A5CB5" w:rsidRDefault="00153A26" w:rsidP="00153A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>"Kharosthi on the Edges: Recent discoveries of inscriptions and documents outside the usual territories and genres."</w:t>
            </w:r>
          </w:p>
        </w:tc>
        <w:tc>
          <w:tcPr>
            <w:tcW w:w="2295" w:type="dxa"/>
          </w:tcPr>
          <w:p w14:paraId="0A14534A" w14:textId="77777777" w:rsidR="00153A26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>A total of 10 lectures will be conducted till October followed by the Golden Jubilee Session of ESI Conference in collaboration with other institutions.</w:t>
            </w:r>
          </w:p>
          <w:p w14:paraId="50E63FE4" w14:textId="77777777" w:rsidR="0068670C" w:rsidRDefault="0068670C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6B32D16" w14:textId="77777777" w:rsidR="0068670C" w:rsidRDefault="0068670C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F527A98" w14:textId="76A2201C" w:rsidR="0068670C" w:rsidRPr="001A5CB5" w:rsidRDefault="0068670C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Mode: Hybrid</w:t>
            </w:r>
          </w:p>
        </w:tc>
      </w:tr>
      <w:tr w:rsidR="00153A26" w:rsidRPr="001A5CB5" w14:paraId="0966A0FF" w14:textId="5A360231" w:rsidTr="0023396E">
        <w:trPr>
          <w:jc w:val="center"/>
        </w:trPr>
        <w:tc>
          <w:tcPr>
            <w:tcW w:w="1532" w:type="dxa"/>
          </w:tcPr>
          <w:p w14:paraId="040ADEE8" w14:textId="77777777" w:rsidR="00153A26" w:rsidRPr="0023396E" w:rsidRDefault="00153A26" w:rsidP="00153A2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14:paraId="3F59E200" w14:textId="046078E7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>17.01.2025</w:t>
            </w:r>
          </w:p>
        </w:tc>
        <w:tc>
          <w:tcPr>
            <w:tcW w:w="3838" w:type="dxa"/>
          </w:tcPr>
          <w:p w14:paraId="763FF45C" w14:textId="22C34365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>Monthly Lecture Series Talk VI and VII</w:t>
            </w:r>
          </w:p>
        </w:tc>
        <w:tc>
          <w:tcPr>
            <w:tcW w:w="4015" w:type="dxa"/>
          </w:tcPr>
          <w:p w14:paraId="617DE37E" w14:textId="77777777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 xml:space="preserve">Dr. Shrikant </w:t>
            </w:r>
            <w:proofErr w:type="spellStart"/>
            <w:r w:rsidRPr="001A5CB5">
              <w:rPr>
                <w:rFonts w:asciiTheme="majorBidi" w:hAnsiTheme="majorBidi" w:cstheme="majorBidi"/>
                <w:sz w:val="24"/>
                <w:szCs w:val="24"/>
              </w:rPr>
              <w:t>Ganvir</w:t>
            </w:r>
            <w:proofErr w:type="spellEnd"/>
          </w:p>
          <w:p w14:paraId="76F62F7E" w14:textId="77777777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>Assistant Professor, Deccan College, Pune</w:t>
            </w:r>
          </w:p>
          <w:p w14:paraId="69AC7241" w14:textId="77777777" w:rsidR="00153A26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EC3568" w14:textId="77777777" w:rsidR="00B80FA1" w:rsidRPr="001A5CB5" w:rsidRDefault="00B80FA1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73F574" w14:textId="77777777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272FB28" w14:textId="77777777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 xml:space="preserve">Dr. Dev Kumar </w:t>
            </w:r>
            <w:proofErr w:type="spellStart"/>
            <w:r w:rsidRPr="001A5CB5">
              <w:rPr>
                <w:rFonts w:asciiTheme="majorBidi" w:hAnsiTheme="majorBidi" w:cstheme="majorBidi"/>
                <w:sz w:val="24"/>
                <w:szCs w:val="24"/>
              </w:rPr>
              <w:t>Jhanjh</w:t>
            </w:r>
            <w:proofErr w:type="spellEnd"/>
          </w:p>
          <w:p w14:paraId="0E8E6FE0" w14:textId="7C49FCFB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Assistant Professor, Azim Premji University, Bhopal</w:t>
            </w:r>
          </w:p>
        </w:tc>
        <w:tc>
          <w:tcPr>
            <w:tcW w:w="2774" w:type="dxa"/>
          </w:tcPr>
          <w:p w14:paraId="161E1315" w14:textId="30BB9CFC" w:rsidR="00153A26" w:rsidRPr="00DB1864" w:rsidRDefault="00DB1864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1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Venerating the Buddhist Sangha: A Study of the Buddhist Monasticism in the Western Deccan</w:t>
            </w:r>
          </w:p>
          <w:p w14:paraId="0BE8783D" w14:textId="77777777" w:rsidR="00E20F12" w:rsidRDefault="00E20F12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674E86" w14:textId="77777777" w:rsidR="00E20F12" w:rsidRDefault="00E20F12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3CE70E" w14:textId="77777777" w:rsidR="00E20F12" w:rsidRDefault="00E20F12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243E24" w14:textId="0F78E75F" w:rsidR="00E20F12" w:rsidRPr="001A5CB5" w:rsidRDefault="00E20F12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‘State Society’ in Eastern Madhya Pradesh during ‘Threshold times’ (c.5</w:t>
            </w:r>
            <w:r w:rsidRPr="004D66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4D66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Centuries CE)</w:t>
            </w:r>
          </w:p>
        </w:tc>
        <w:tc>
          <w:tcPr>
            <w:tcW w:w="2295" w:type="dxa"/>
          </w:tcPr>
          <w:p w14:paraId="1CFFA165" w14:textId="77777777" w:rsidR="00153A26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As December is a month scheduled for the End Sem, the talks have been merged in January</w:t>
            </w:r>
          </w:p>
          <w:p w14:paraId="3820F545" w14:textId="77777777" w:rsidR="00F45F64" w:rsidRDefault="00F45F64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FEFDFF" w14:textId="2411DD13" w:rsidR="00F45F64" w:rsidRPr="001A5CB5" w:rsidRDefault="00F45F64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Mode: Online</w:t>
            </w:r>
          </w:p>
        </w:tc>
      </w:tr>
      <w:tr w:rsidR="00153A26" w:rsidRPr="001A5CB5" w14:paraId="64AF50FB" w14:textId="25630491" w:rsidTr="0023396E">
        <w:trPr>
          <w:jc w:val="center"/>
        </w:trPr>
        <w:tc>
          <w:tcPr>
            <w:tcW w:w="1532" w:type="dxa"/>
          </w:tcPr>
          <w:p w14:paraId="5D8E757B" w14:textId="77777777" w:rsidR="00153A26" w:rsidRPr="0023396E" w:rsidRDefault="00153A26" w:rsidP="00153A2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14:paraId="1515A0B2" w14:textId="30162B78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>28.01.2025</w:t>
            </w:r>
          </w:p>
        </w:tc>
        <w:tc>
          <w:tcPr>
            <w:tcW w:w="3838" w:type="dxa"/>
          </w:tcPr>
          <w:p w14:paraId="79C28468" w14:textId="288F8DBC" w:rsidR="00153A26" w:rsidRPr="001A5CB5" w:rsidRDefault="0078208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Special</w:t>
            </w:r>
            <w:r w:rsidR="00153A26" w:rsidRPr="001A5CB5">
              <w:rPr>
                <w:rFonts w:asciiTheme="majorBidi" w:hAnsiTheme="majorBidi" w:cstheme="majorBidi"/>
                <w:sz w:val="24"/>
                <w:szCs w:val="24"/>
              </w:rPr>
              <w:t xml:space="preserve"> Talk</w:t>
            </w:r>
          </w:p>
        </w:tc>
        <w:tc>
          <w:tcPr>
            <w:tcW w:w="4015" w:type="dxa"/>
          </w:tcPr>
          <w:p w14:paraId="365E8F61" w14:textId="2E7E80F6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 xml:space="preserve">Ms. Swati </w:t>
            </w:r>
            <w:proofErr w:type="spellStart"/>
            <w:r w:rsidRPr="001A5CB5">
              <w:rPr>
                <w:rFonts w:asciiTheme="majorBidi" w:hAnsiTheme="majorBidi" w:cstheme="majorBidi"/>
                <w:sz w:val="24"/>
                <w:szCs w:val="24"/>
              </w:rPr>
              <w:t>Mehershi</w:t>
            </w:r>
            <w:proofErr w:type="spellEnd"/>
          </w:p>
        </w:tc>
        <w:tc>
          <w:tcPr>
            <w:tcW w:w="2774" w:type="dxa"/>
          </w:tcPr>
          <w:p w14:paraId="087ED139" w14:textId="77777777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5C453FF9" w14:textId="77777777" w:rsidR="00153A26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 xml:space="preserve">In collaboration with the Department of Robotics and </w:t>
            </w:r>
            <w:proofErr w:type="spellStart"/>
            <w:r w:rsidRPr="001A5CB5">
              <w:rPr>
                <w:rFonts w:asciiTheme="majorBidi" w:hAnsiTheme="majorBidi" w:cstheme="majorBidi"/>
                <w:sz w:val="24"/>
                <w:szCs w:val="24"/>
              </w:rPr>
              <w:t>CoE</w:t>
            </w:r>
            <w:proofErr w:type="spellEnd"/>
            <w:r w:rsidRPr="001A5CB5">
              <w:rPr>
                <w:rFonts w:asciiTheme="majorBidi" w:hAnsiTheme="majorBidi" w:cstheme="majorBidi"/>
                <w:sz w:val="24"/>
                <w:szCs w:val="24"/>
              </w:rPr>
              <w:t xml:space="preserve"> IPR</w:t>
            </w:r>
          </w:p>
          <w:p w14:paraId="029CC0B5" w14:textId="77777777" w:rsidR="003E5504" w:rsidRDefault="003E5504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2B2FBDA" w14:textId="17AE44EE" w:rsidR="003E5504" w:rsidRPr="001A5CB5" w:rsidRDefault="003E5504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Mode: Hybrid</w:t>
            </w:r>
          </w:p>
        </w:tc>
      </w:tr>
      <w:tr w:rsidR="00153A26" w:rsidRPr="001A5CB5" w14:paraId="05B87A48" w14:textId="0774B77C" w:rsidTr="0023396E">
        <w:trPr>
          <w:jc w:val="center"/>
        </w:trPr>
        <w:tc>
          <w:tcPr>
            <w:tcW w:w="1532" w:type="dxa"/>
          </w:tcPr>
          <w:p w14:paraId="084EB580" w14:textId="77777777" w:rsidR="00153A26" w:rsidRPr="0023396E" w:rsidRDefault="00153A26" w:rsidP="00153A2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14:paraId="48E26BEF" w14:textId="3D3DD630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>06.02.2025</w:t>
            </w:r>
          </w:p>
        </w:tc>
        <w:tc>
          <w:tcPr>
            <w:tcW w:w="3838" w:type="dxa"/>
          </w:tcPr>
          <w:p w14:paraId="31538FE2" w14:textId="031BE961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>Special International Talk</w:t>
            </w:r>
          </w:p>
        </w:tc>
        <w:tc>
          <w:tcPr>
            <w:tcW w:w="4015" w:type="dxa"/>
          </w:tcPr>
          <w:p w14:paraId="4955A172" w14:textId="77777777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>Prof. Osmund Bopearachchi</w:t>
            </w:r>
          </w:p>
          <w:p w14:paraId="6DC3A5B1" w14:textId="08AD8AD9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 xml:space="preserve">Member of the French </w:t>
            </w:r>
            <w:r w:rsidRPr="001A5CB5">
              <w:rPr>
                <w:rFonts w:asciiTheme="majorBidi" w:eastAsia="Times New Roman" w:hAnsiTheme="majorBidi" w:cstheme="majorBidi"/>
                <w:i/>
                <w:sz w:val="24"/>
                <w:szCs w:val="24"/>
                <w:lang w:val="en-US" w:eastAsia="fr-FR"/>
              </w:rPr>
              <w:t>Academy of Inscriptions and Belles Lettres</w:t>
            </w:r>
            <w:r w:rsidRPr="001A5CB5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 xml:space="preserve">, Emeritus Director of Research of the French National Centre for Scientific Research (CNRS-ENS), Paris. </w:t>
            </w:r>
          </w:p>
        </w:tc>
        <w:tc>
          <w:tcPr>
            <w:tcW w:w="2774" w:type="dxa"/>
          </w:tcPr>
          <w:p w14:paraId="5268CC8F" w14:textId="235248DB" w:rsidR="00153A26" w:rsidRPr="001A5CB5" w:rsidRDefault="00153A2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>The importance of Numismatic Evidence in Reconstructing the History of the Greeks and their Successors in Central Aisa and India</w:t>
            </w:r>
          </w:p>
        </w:tc>
        <w:tc>
          <w:tcPr>
            <w:tcW w:w="2295" w:type="dxa"/>
          </w:tcPr>
          <w:p w14:paraId="24B8D534" w14:textId="77777777" w:rsidR="00153A26" w:rsidRDefault="000919EF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Mode: Hybrid</w:t>
            </w:r>
          </w:p>
          <w:p w14:paraId="23AFC8FF" w14:textId="42F9F9B3" w:rsidR="00AB0272" w:rsidRPr="001A5CB5" w:rsidRDefault="00AB0272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B272A" w:rsidRPr="001A5CB5" w14:paraId="6070ACE2" w14:textId="77777777" w:rsidTr="0023396E">
        <w:trPr>
          <w:jc w:val="center"/>
        </w:trPr>
        <w:tc>
          <w:tcPr>
            <w:tcW w:w="1532" w:type="dxa"/>
          </w:tcPr>
          <w:p w14:paraId="48D2D5BE" w14:textId="77777777" w:rsidR="00CB272A" w:rsidRPr="0023396E" w:rsidRDefault="00CB272A" w:rsidP="00153A2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14:paraId="5B5EC073" w14:textId="13BAEF7C" w:rsidR="00CB272A" w:rsidRPr="001A5CB5" w:rsidRDefault="00CB272A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20.02.2025</w:t>
            </w:r>
          </w:p>
        </w:tc>
        <w:tc>
          <w:tcPr>
            <w:tcW w:w="3838" w:type="dxa"/>
          </w:tcPr>
          <w:p w14:paraId="5D09E13B" w14:textId="2591829E" w:rsidR="00CB272A" w:rsidRPr="001A5CB5" w:rsidRDefault="00345254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>Epigraphical Society of India Golden Jubilee Lecture Series Talk 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4015" w:type="dxa"/>
          </w:tcPr>
          <w:p w14:paraId="75324D70" w14:textId="77777777" w:rsidR="00CB272A" w:rsidRDefault="00345254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Prof. Y.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Subbarayalu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14:paraId="5F126C06" w14:textId="62DD267D" w:rsidR="00345254" w:rsidRPr="001A5CB5" w:rsidRDefault="00345254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Retired Professor, </w:t>
            </w:r>
            <w:r w:rsidR="000579CE">
              <w:rPr>
                <w:rFonts w:asciiTheme="majorBidi" w:hAnsiTheme="majorBidi" w:cstheme="majorBidi"/>
                <w:sz w:val="24"/>
                <w:szCs w:val="24"/>
              </w:rPr>
              <w:t>Tamil University, Thanjavur</w:t>
            </w:r>
          </w:p>
        </w:tc>
        <w:tc>
          <w:tcPr>
            <w:tcW w:w="2774" w:type="dxa"/>
          </w:tcPr>
          <w:p w14:paraId="60C708FB" w14:textId="45312BF5" w:rsidR="00CB272A" w:rsidRPr="001A5CB5" w:rsidRDefault="00CF3C08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Place Names Related to Brahmana Migration in South India</w:t>
            </w:r>
          </w:p>
        </w:tc>
        <w:tc>
          <w:tcPr>
            <w:tcW w:w="2295" w:type="dxa"/>
          </w:tcPr>
          <w:p w14:paraId="4EB0671D" w14:textId="4C0C1BA9" w:rsidR="00CB272A" w:rsidRPr="001A5CB5" w:rsidRDefault="00CF3C08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Mode: Online</w:t>
            </w:r>
          </w:p>
        </w:tc>
      </w:tr>
      <w:tr w:rsidR="00153A26" w:rsidRPr="001A5CB5" w14:paraId="01B6C826" w14:textId="29BE93EA" w:rsidTr="0023396E">
        <w:trPr>
          <w:jc w:val="center"/>
        </w:trPr>
        <w:tc>
          <w:tcPr>
            <w:tcW w:w="1532" w:type="dxa"/>
          </w:tcPr>
          <w:p w14:paraId="5CA5CD7C" w14:textId="77777777" w:rsidR="00153A26" w:rsidRPr="0023396E" w:rsidRDefault="00153A26" w:rsidP="00153A2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14:paraId="41E1E6AB" w14:textId="2EC63B30" w:rsidR="00153A26" w:rsidRPr="001A5CB5" w:rsidRDefault="00CC0214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27.02.2025</w:t>
            </w:r>
          </w:p>
        </w:tc>
        <w:tc>
          <w:tcPr>
            <w:tcW w:w="3838" w:type="dxa"/>
          </w:tcPr>
          <w:p w14:paraId="125AFEF9" w14:textId="77194007" w:rsidR="00153A26" w:rsidRPr="001A5CB5" w:rsidRDefault="00CC0214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Monthly Lecture Series: Talk VIII</w:t>
            </w:r>
          </w:p>
        </w:tc>
        <w:tc>
          <w:tcPr>
            <w:tcW w:w="4015" w:type="dxa"/>
          </w:tcPr>
          <w:p w14:paraId="29826412" w14:textId="77777777" w:rsidR="003F16D9" w:rsidRDefault="00873D3B" w:rsidP="003F16D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379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Dr Sre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yashi Ray Chowdhuri</w:t>
            </w:r>
            <w:r w:rsidR="003F16D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</w:p>
          <w:p w14:paraId="47F4498F" w14:textId="6162E1EE" w:rsidR="00873D3B" w:rsidRPr="003F16D9" w:rsidRDefault="00873D3B" w:rsidP="003F16D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379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Assistant Professor and Head of the Department of History, </w:t>
            </w:r>
            <w:proofErr w:type="spellStart"/>
            <w:r w:rsidRPr="00B379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Mahitosh</w:t>
            </w:r>
            <w:proofErr w:type="spellEnd"/>
            <w:r w:rsidRPr="00B379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Nandy Mahavidyalaya and Guest Lecturer of the Department of Archaeology, University of Calcutta</w:t>
            </w:r>
          </w:p>
        </w:tc>
        <w:tc>
          <w:tcPr>
            <w:tcW w:w="2774" w:type="dxa"/>
          </w:tcPr>
          <w:p w14:paraId="53C81128" w14:textId="3F79E975" w:rsidR="00153A26" w:rsidRPr="00395974" w:rsidRDefault="003D07B0" w:rsidP="00153A2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959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Kinnara Kinnaris in Early Indian </w:t>
            </w:r>
            <w:proofErr w:type="spellStart"/>
            <w:r w:rsidRPr="003959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Iconoplastic</w:t>
            </w:r>
            <w:proofErr w:type="spellEnd"/>
            <w:r w:rsidRPr="003959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Tradition: Interpreting its Visual Language in the Light of its Iconography and Regional Variations (2</w:t>
            </w:r>
            <w:r w:rsidRPr="0039597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nd</w:t>
            </w:r>
            <w:r w:rsidRPr="003959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Century </w:t>
            </w:r>
            <w:r w:rsidR="00924DB5" w:rsidRPr="003959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BCE</w:t>
            </w:r>
            <w:r w:rsidRPr="003959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- 12</w:t>
            </w:r>
            <w:r w:rsidRPr="0039597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3959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Century C</w:t>
            </w:r>
            <w:r w:rsidR="00D30853" w:rsidRPr="003959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</w:t>
            </w:r>
            <w:r w:rsidRPr="003959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295" w:type="dxa"/>
          </w:tcPr>
          <w:p w14:paraId="0F3D311B" w14:textId="00F0DC44" w:rsidR="00153A26" w:rsidRPr="001A5CB5" w:rsidRDefault="007C791C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Mode: Hybrid</w:t>
            </w:r>
            <w:r w:rsidR="00D643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B65602" w:rsidRPr="001A5CB5" w14:paraId="4AA6BFE7" w14:textId="77777777" w:rsidTr="0023396E">
        <w:trPr>
          <w:jc w:val="center"/>
        </w:trPr>
        <w:tc>
          <w:tcPr>
            <w:tcW w:w="1532" w:type="dxa"/>
          </w:tcPr>
          <w:p w14:paraId="640DC7FE" w14:textId="77777777" w:rsidR="00B65602" w:rsidRPr="0023396E" w:rsidRDefault="00B65602" w:rsidP="00B656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14:paraId="7FBE36D5" w14:textId="026031C7" w:rsidR="00B65602" w:rsidRDefault="00B65602" w:rsidP="00B6560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21.03.2025</w:t>
            </w:r>
          </w:p>
        </w:tc>
        <w:tc>
          <w:tcPr>
            <w:tcW w:w="3838" w:type="dxa"/>
          </w:tcPr>
          <w:p w14:paraId="3F4A883C" w14:textId="345C059E" w:rsidR="00B65602" w:rsidRDefault="00B65602" w:rsidP="00B6560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Monthly Lecture Series: Talk IX</w:t>
            </w:r>
          </w:p>
        </w:tc>
        <w:tc>
          <w:tcPr>
            <w:tcW w:w="4015" w:type="dxa"/>
          </w:tcPr>
          <w:p w14:paraId="72638257" w14:textId="77777777" w:rsidR="00B65602" w:rsidRDefault="00B65602" w:rsidP="00B6560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Debarchana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Sarkar</w:t>
            </w:r>
          </w:p>
          <w:p w14:paraId="29592D35" w14:textId="52071386" w:rsidR="00B65602" w:rsidRPr="00B379FB" w:rsidRDefault="00B65602" w:rsidP="00B6560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Jadavpur University, Kolkata</w:t>
            </w:r>
          </w:p>
        </w:tc>
        <w:tc>
          <w:tcPr>
            <w:tcW w:w="2774" w:type="dxa"/>
          </w:tcPr>
          <w:p w14:paraId="5D2801B3" w14:textId="3B4463D1" w:rsidR="00B65602" w:rsidRPr="00395974" w:rsidRDefault="00BA6FA9" w:rsidP="00B656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 Be Announced</w:t>
            </w:r>
          </w:p>
        </w:tc>
        <w:tc>
          <w:tcPr>
            <w:tcW w:w="2295" w:type="dxa"/>
          </w:tcPr>
          <w:p w14:paraId="62D619C0" w14:textId="6C7EB723" w:rsidR="00B65602" w:rsidRPr="001A5CB5" w:rsidRDefault="00B65602" w:rsidP="00B6560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Mode: Hybrid</w:t>
            </w:r>
          </w:p>
        </w:tc>
      </w:tr>
      <w:tr w:rsidR="00CB272A" w:rsidRPr="001A5CB5" w14:paraId="796357E1" w14:textId="77777777" w:rsidTr="0023396E">
        <w:trPr>
          <w:jc w:val="center"/>
        </w:trPr>
        <w:tc>
          <w:tcPr>
            <w:tcW w:w="1532" w:type="dxa"/>
          </w:tcPr>
          <w:p w14:paraId="08568157" w14:textId="77777777" w:rsidR="00CB272A" w:rsidRPr="0023396E" w:rsidRDefault="00CB272A" w:rsidP="00153A2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14:paraId="79AC968E" w14:textId="1C77EB04" w:rsidR="00CB272A" w:rsidRDefault="003D6486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15614C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.03.2025</w:t>
            </w:r>
          </w:p>
        </w:tc>
        <w:tc>
          <w:tcPr>
            <w:tcW w:w="3838" w:type="dxa"/>
          </w:tcPr>
          <w:p w14:paraId="6D18CF60" w14:textId="61F9363F" w:rsidR="00CB272A" w:rsidRDefault="00963333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>Epigraphical Society of India Golden Jubilee Lecture Series Talk I</w:t>
            </w:r>
            <w:r w:rsidR="00FF3935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4015" w:type="dxa"/>
          </w:tcPr>
          <w:p w14:paraId="6C626012" w14:textId="77777777" w:rsidR="00CB272A" w:rsidRDefault="00480367" w:rsidP="003F16D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803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Padmashree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Prof. </w:t>
            </w:r>
            <w:r w:rsidRPr="004803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Annette </w:t>
            </w:r>
            <w:proofErr w:type="spellStart"/>
            <w:r w:rsidRPr="004803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Schmiedchen</w:t>
            </w:r>
            <w:proofErr w:type="spellEnd"/>
          </w:p>
          <w:p w14:paraId="6BD89793" w14:textId="4AD9D7E1" w:rsidR="0015614C" w:rsidRPr="00B379FB" w:rsidRDefault="0015614C" w:rsidP="003F16D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774" w:type="dxa"/>
          </w:tcPr>
          <w:p w14:paraId="6F3BCC6C" w14:textId="36528904" w:rsidR="00CB272A" w:rsidRPr="003D07B0" w:rsidRDefault="00BA6FA9" w:rsidP="00153A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 Be Announced</w:t>
            </w:r>
          </w:p>
        </w:tc>
        <w:tc>
          <w:tcPr>
            <w:tcW w:w="2295" w:type="dxa"/>
          </w:tcPr>
          <w:p w14:paraId="641E4C55" w14:textId="0A6A257C" w:rsidR="00CB272A" w:rsidRPr="001A5CB5" w:rsidRDefault="00803B7C" w:rsidP="00153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Mode: Online</w:t>
            </w:r>
          </w:p>
        </w:tc>
      </w:tr>
      <w:tr w:rsidR="00B65602" w:rsidRPr="001A5CB5" w14:paraId="1B233AAD" w14:textId="77777777" w:rsidTr="0023396E">
        <w:trPr>
          <w:jc w:val="center"/>
        </w:trPr>
        <w:tc>
          <w:tcPr>
            <w:tcW w:w="1532" w:type="dxa"/>
          </w:tcPr>
          <w:p w14:paraId="44A0C830" w14:textId="77777777" w:rsidR="00B65602" w:rsidRPr="0023396E" w:rsidRDefault="00B65602" w:rsidP="00B656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14:paraId="672CA99C" w14:textId="7BA38A29" w:rsidR="00B65602" w:rsidRDefault="00B65602" w:rsidP="00B6560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April 2025</w:t>
            </w:r>
          </w:p>
        </w:tc>
        <w:tc>
          <w:tcPr>
            <w:tcW w:w="3838" w:type="dxa"/>
          </w:tcPr>
          <w:p w14:paraId="3773AD26" w14:textId="49505743" w:rsidR="00B65602" w:rsidRPr="001A5CB5" w:rsidRDefault="00B65602" w:rsidP="00B6560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Monthly Lecture Series: Talk X</w:t>
            </w:r>
          </w:p>
        </w:tc>
        <w:tc>
          <w:tcPr>
            <w:tcW w:w="4015" w:type="dxa"/>
          </w:tcPr>
          <w:p w14:paraId="6BC65EB9" w14:textId="45425D7C" w:rsidR="00A73082" w:rsidRPr="00480367" w:rsidRDefault="00812032" w:rsidP="00B6560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Prof. Y. Alone</w:t>
            </w:r>
          </w:p>
        </w:tc>
        <w:tc>
          <w:tcPr>
            <w:tcW w:w="2774" w:type="dxa"/>
          </w:tcPr>
          <w:p w14:paraId="342CC9D5" w14:textId="1441AB3A" w:rsidR="00B65602" w:rsidRPr="003D07B0" w:rsidRDefault="00BA6FA9" w:rsidP="00B656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 Be Announced</w:t>
            </w:r>
          </w:p>
        </w:tc>
        <w:tc>
          <w:tcPr>
            <w:tcW w:w="2295" w:type="dxa"/>
          </w:tcPr>
          <w:p w14:paraId="3547B623" w14:textId="77777777" w:rsidR="00B65602" w:rsidRDefault="00B65602" w:rsidP="00B6560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F6DE9" w:rsidRPr="001A5CB5" w14:paraId="6E263D34" w14:textId="77777777" w:rsidTr="0023396E">
        <w:trPr>
          <w:jc w:val="center"/>
        </w:trPr>
        <w:tc>
          <w:tcPr>
            <w:tcW w:w="1532" w:type="dxa"/>
          </w:tcPr>
          <w:p w14:paraId="1E751CE7" w14:textId="77777777" w:rsidR="006F6DE9" w:rsidRPr="0023396E" w:rsidRDefault="006F6DE9" w:rsidP="006F6DE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14:paraId="0DE280D8" w14:textId="70C2B2AF" w:rsidR="006F6DE9" w:rsidRDefault="006F6DE9" w:rsidP="006F6D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April, 2025</w:t>
            </w:r>
          </w:p>
        </w:tc>
        <w:tc>
          <w:tcPr>
            <w:tcW w:w="3838" w:type="dxa"/>
          </w:tcPr>
          <w:p w14:paraId="4575976A" w14:textId="1FCCC63E" w:rsidR="006F6DE9" w:rsidRDefault="006F6DE9" w:rsidP="006F6D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5CB5">
              <w:rPr>
                <w:rFonts w:asciiTheme="majorBidi" w:hAnsiTheme="majorBidi" w:cstheme="majorBidi"/>
                <w:sz w:val="24"/>
                <w:szCs w:val="24"/>
              </w:rPr>
              <w:t>Epigraphical Society of India Golden Jubilee Lecture Series Talk 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V</w:t>
            </w:r>
          </w:p>
        </w:tc>
        <w:tc>
          <w:tcPr>
            <w:tcW w:w="4015" w:type="dxa"/>
          </w:tcPr>
          <w:p w14:paraId="4B3E9925" w14:textId="001CB7DE" w:rsidR="006F6DE9" w:rsidRDefault="007838D2" w:rsidP="006F6DE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 Be Announced</w:t>
            </w:r>
          </w:p>
        </w:tc>
        <w:tc>
          <w:tcPr>
            <w:tcW w:w="2774" w:type="dxa"/>
          </w:tcPr>
          <w:p w14:paraId="3B85FFE7" w14:textId="20F35C06" w:rsidR="006F6DE9" w:rsidRPr="003D07B0" w:rsidRDefault="007838D2" w:rsidP="006F6D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 Be Announced</w:t>
            </w:r>
          </w:p>
        </w:tc>
        <w:tc>
          <w:tcPr>
            <w:tcW w:w="2295" w:type="dxa"/>
          </w:tcPr>
          <w:p w14:paraId="1EB70422" w14:textId="1109340E" w:rsidR="006F6DE9" w:rsidRDefault="00856B12" w:rsidP="006F6D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6F6DE9" w:rsidRPr="001A5CB5" w14:paraId="2C69BD8A" w14:textId="77777777" w:rsidTr="0023396E">
        <w:trPr>
          <w:jc w:val="center"/>
        </w:trPr>
        <w:tc>
          <w:tcPr>
            <w:tcW w:w="1532" w:type="dxa"/>
          </w:tcPr>
          <w:p w14:paraId="3F7DFF2B" w14:textId="77777777" w:rsidR="006F6DE9" w:rsidRPr="0023396E" w:rsidRDefault="006F6DE9" w:rsidP="006F6DE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14:paraId="5FB2DC8D" w14:textId="37FE22A9" w:rsidR="006F6DE9" w:rsidRDefault="005C6B73" w:rsidP="006F6D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May</w:t>
            </w:r>
            <w:r w:rsidR="006F6DE9">
              <w:rPr>
                <w:rFonts w:asciiTheme="majorBidi" w:hAnsiTheme="majorBidi" w:cstheme="majorBidi"/>
                <w:sz w:val="24"/>
                <w:szCs w:val="24"/>
              </w:rPr>
              <w:t xml:space="preserve"> 2025</w:t>
            </w:r>
          </w:p>
        </w:tc>
        <w:tc>
          <w:tcPr>
            <w:tcW w:w="3838" w:type="dxa"/>
          </w:tcPr>
          <w:p w14:paraId="6BC3F572" w14:textId="337DA1F5" w:rsidR="006F6DE9" w:rsidRDefault="003B6632" w:rsidP="006F6D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Panel Discussion</w:t>
            </w:r>
          </w:p>
        </w:tc>
        <w:tc>
          <w:tcPr>
            <w:tcW w:w="4015" w:type="dxa"/>
          </w:tcPr>
          <w:p w14:paraId="57AC09A7" w14:textId="3F3A75BA" w:rsidR="00991118" w:rsidRDefault="00C160B4" w:rsidP="006F6DE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 Be Announced</w:t>
            </w:r>
          </w:p>
        </w:tc>
        <w:tc>
          <w:tcPr>
            <w:tcW w:w="2774" w:type="dxa"/>
          </w:tcPr>
          <w:p w14:paraId="7DFB3397" w14:textId="57FE4C93" w:rsidR="006F6DE9" w:rsidRPr="003D07B0" w:rsidRDefault="002C322F" w:rsidP="006F6D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 Be Announced</w:t>
            </w:r>
            <w:r w:rsidR="0084652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</w:tcPr>
          <w:p w14:paraId="28F72596" w14:textId="77777777" w:rsidR="006F6DE9" w:rsidRDefault="006F6DE9" w:rsidP="006F6D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2624" w:rsidRPr="001A5CB5" w14:paraId="10408774" w14:textId="77777777" w:rsidTr="0023396E">
        <w:trPr>
          <w:jc w:val="center"/>
        </w:trPr>
        <w:tc>
          <w:tcPr>
            <w:tcW w:w="1532" w:type="dxa"/>
          </w:tcPr>
          <w:p w14:paraId="3F3D05D7" w14:textId="77777777" w:rsidR="00042624" w:rsidRPr="0023396E" w:rsidRDefault="00042624" w:rsidP="006F6DE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14:paraId="2315D768" w14:textId="01D342A9" w:rsidR="00042624" w:rsidRDefault="00042624" w:rsidP="006F6D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May 2025</w:t>
            </w:r>
          </w:p>
        </w:tc>
        <w:tc>
          <w:tcPr>
            <w:tcW w:w="3838" w:type="dxa"/>
          </w:tcPr>
          <w:p w14:paraId="17F58381" w14:textId="4D250AB3" w:rsidR="00042624" w:rsidRDefault="00741C8B" w:rsidP="006F6D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Two-day Workshop </w:t>
            </w:r>
          </w:p>
        </w:tc>
        <w:tc>
          <w:tcPr>
            <w:tcW w:w="4015" w:type="dxa"/>
          </w:tcPr>
          <w:p w14:paraId="40C2B3B8" w14:textId="654146B0" w:rsidR="00042624" w:rsidRDefault="00BA6FA9" w:rsidP="006F6DE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 Be Announced</w:t>
            </w:r>
          </w:p>
        </w:tc>
        <w:tc>
          <w:tcPr>
            <w:tcW w:w="2774" w:type="dxa"/>
          </w:tcPr>
          <w:p w14:paraId="08757B1B" w14:textId="00B87856" w:rsidR="00042624" w:rsidRDefault="003C7315" w:rsidP="006F6D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Reading a text: Process, Problems and Possibilities in the Historical Discourse</w:t>
            </w:r>
          </w:p>
        </w:tc>
        <w:tc>
          <w:tcPr>
            <w:tcW w:w="2295" w:type="dxa"/>
          </w:tcPr>
          <w:p w14:paraId="1E006572" w14:textId="77777777" w:rsidR="00042624" w:rsidRDefault="00042624" w:rsidP="006F6D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460C1AC" w14:textId="19A12C23" w:rsidR="001F14B8" w:rsidRPr="005066F7" w:rsidRDefault="001F14B8" w:rsidP="003B663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F14B8" w:rsidRPr="005066F7" w:rsidSect="003D69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DB59B9"/>
    <w:multiLevelType w:val="hybridMultilevel"/>
    <w:tmpl w:val="A50A23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71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B0"/>
    <w:rsid w:val="00002C65"/>
    <w:rsid w:val="00042624"/>
    <w:rsid w:val="000562CB"/>
    <w:rsid w:val="00056ECA"/>
    <w:rsid w:val="000579CE"/>
    <w:rsid w:val="000657F6"/>
    <w:rsid w:val="00071A8B"/>
    <w:rsid w:val="0008138F"/>
    <w:rsid w:val="00087DCB"/>
    <w:rsid w:val="000919EF"/>
    <w:rsid w:val="00096BC6"/>
    <w:rsid w:val="00097642"/>
    <w:rsid w:val="000E638D"/>
    <w:rsid w:val="000F1BCB"/>
    <w:rsid w:val="00113057"/>
    <w:rsid w:val="00117F80"/>
    <w:rsid w:val="0012209B"/>
    <w:rsid w:val="00130612"/>
    <w:rsid w:val="00140972"/>
    <w:rsid w:val="001429A9"/>
    <w:rsid w:val="00153A26"/>
    <w:rsid w:val="0015614C"/>
    <w:rsid w:val="00164805"/>
    <w:rsid w:val="00171BDD"/>
    <w:rsid w:val="00185934"/>
    <w:rsid w:val="001A5CB5"/>
    <w:rsid w:val="001B6A05"/>
    <w:rsid w:val="001B7564"/>
    <w:rsid w:val="001C3732"/>
    <w:rsid w:val="001C6376"/>
    <w:rsid w:val="001D0C88"/>
    <w:rsid w:val="001F14B8"/>
    <w:rsid w:val="001F200F"/>
    <w:rsid w:val="001F6845"/>
    <w:rsid w:val="001F6FC8"/>
    <w:rsid w:val="001F7646"/>
    <w:rsid w:val="00225FDE"/>
    <w:rsid w:val="0023396E"/>
    <w:rsid w:val="0024099E"/>
    <w:rsid w:val="002542C0"/>
    <w:rsid w:val="002662F0"/>
    <w:rsid w:val="00277A1C"/>
    <w:rsid w:val="002C322F"/>
    <w:rsid w:val="002D00FA"/>
    <w:rsid w:val="00300048"/>
    <w:rsid w:val="00321A09"/>
    <w:rsid w:val="00345254"/>
    <w:rsid w:val="00345481"/>
    <w:rsid w:val="00357E38"/>
    <w:rsid w:val="0036425C"/>
    <w:rsid w:val="00395974"/>
    <w:rsid w:val="003963CE"/>
    <w:rsid w:val="003A3208"/>
    <w:rsid w:val="003B548F"/>
    <w:rsid w:val="003B6632"/>
    <w:rsid w:val="003C7315"/>
    <w:rsid w:val="003D07B0"/>
    <w:rsid w:val="003D6486"/>
    <w:rsid w:val="003D69D6"/>
    <w:rsid w:val="003E5504"/>
    <w:rsid w:val="003F16D9"/>
    <w:rsid w:val="003F7785"/>
    <w:rsid w:val="004040CE"/>
    <w:rsid w:val="00422573"/>
    <w:rsid w:val="0043438D"/>
    <w:rsid w:val="00445390"/>
    <w:rsid w:val="0045615F"/>
    <w:rsid w:val="00472BE6"/>
    <w:rsid w:val="00480367"/>
    <w:rsid w:val="00485646"/>
    <w:rsid w:val="00492B3C"/>
    <w:rsid w:val="00494FD3"/>
    <w:rsid w:val="004C024A"/>
    <w:rsid w:val="004C39D7"/>
    <w:rsid w:val="004D7D7E"/>
    <w:rsid w:val="005066F7"/>
    <w:rsid w:val="00510E16"/>
    <w:rsid w:val="0051685F"/>
    <w:rsid w:val="00580E70"/>
    <w:rsid w:val="005A1DA9"/>
    <w:rsid w:val="005A7F00"/>
    <w:rsid w:val="005B0497"/>
    <w:rsid w:val="005B36D1"/>
    <w:rsid w:val="005B6D11"/>
    <w:rsid w:val="005C6B73"/>
    <w:rsid w:val="006106CE"/>
    <w:rsid w:val="00634465"/>
    <w:rsid w:val="0068670C"/>
    <w:rsid w:val="006A04C5"/>
    <w:rsid w:val="006A5EC4"/>
    <w:rsid w:val="006F6DE9"/>
    <w:rsid w:val="00707864"/>
    <w:rsid w:val="00741C8B"/>
    <w:rsid w:val="00774C88"/>
    <w:rsid w:val="00782086"/>
    <w:rsid w:val="007838D2"/>
    <w:rsid w:val="00793F6A"/>
    <w:rsid w:val="0079455A"/>
    <w:rsid w:val="007B0A26"/>
    <w:rsid w:val="007B3343"/>
    <w:rsid w:val="007B4AA1"/>
    <w:rsid w:val="007C0BD8"/>
    <w:rsid w:val="007C791C"/>
    <w:rsid w:val="007D3A24"/>
    <w:rsid w:val="007E5C35"/>
    <w:rsid w:val="007F5D9D"/>
    <w:rsid w:val="00803B7C"/>
    <w:rsid w:val="00812032"/>
    <w:rsid w:val="008142E1"/>
    <w:rsid w:val="0083568A"/>
    <w:rsid w:val="0084192A"/>
    <w:rsid w:val="00846520"/>
    <w:rsid w:val="00856B12"/>
    <w:rsid w:val="00867C28"/>
    <w:rsid w:val="00873D3B"/>
    <w:rsid w:val="00886018"/>
    <w:rsid w:val="008927D5"/>
    <w:rsid w:val="008B3B4F"/>
    <w:rsid w:val="008B7CF1"/>
    <w:rsid w:val="008C7DE1"/>
    <w:rsid w:val="008E1367"/>
    <w:rsid w:val="008E4ED1"/>
    <w:rsid w:val="008E6D21"/>
    <w:rsid w:val="008F1FCA"/>
    <w:rsid w:val="00900AB7"/>
    <w:rsid w:val="00924DB5"/>
    <w:rsid w:val="00950314"/>
    <w:rsid w:val="00963333"/>
    <w:rsid w:val="009703BC"/>
    <w:rsid w:val="00973B55"/>
    <w:rsid w:val="00982E31"/>
    <w:rsid w:val="00991118"/>
    <w:rsid w:val="009C1211"/>
    <w:rsid w:val="009D52D5"/>
    <w:rsid w:val="009E1860"/>
    <w:rsid w:val="009F5B80"/>
    <w:rsid w:val="00A73082"/>
    <w:rsid w:val="00A76D47"/>
    <w:rsid w:val="00AA16A2"/>
    <w:rsid w:val="00AA4A81"/>
    <w:rsid w:val="00AA5541"/>
    <w:rsid w:val="00AB0272"/>
    <w:rsid w:val="00AD32C2"/>
    <w:rsid w:val="00AE65A9"/>
    <w:rsid w:val="00AF6807"/>
    <w:rsid w:val="00B1173F"/>
    <w:rsid w:val="00B157F7"/>
    <w:rsid w:val="00B235F8"/>
    <w:rsid w:val="00B33B2F"/>
    <w:rsid w:val="00B40C3E"/>
    <w:rsid w:val="00B462F3"/>
    <w:rsid w:val="00B47BC0"/>
    <w:rsid w:val="00B65602"/>
    <w:rsid w:val="00B80FA1"/>
    <w:rsid w:val="00BA6FA9"/>
    <w:rsid w:val="00BC04EF"/>
    <w:rsid w:val="00BC3EDD"/>
    <w:rsid w:val="00BF1A07"/>
    <w:rsid w:val="00BF5D79"/>
    <w:rsid w:val="00C03788"/>
    <w:rsid w:val="00C0617B"/>
    <w:rsid w:val="00C071EB"/>
    <w:rsid w:val="00C160B4"/>
    <w:rsid w:val="00C61F1E"/>
    <w:rsid w:val="00C96A1A"/>
    <w:rsid w:val="00CA1CD5"/>
    <w:rsid w:val="00CB272A"/>
    <w:rsid w:val="00CB4B81"/>
    <w:rsid w:val="00CC0214"/>
    <w:rsid w:val="00CC0C68"/>
    <w:rsid w:val="00CC1071"/>
    <w:rsid w:val="00CC1765"/>
    <w:rsid w:val="00CD28B7"/>
    <w:rsid w:val="00CD6195"/>
    <w:rsid w:val="00CE1617"/>
    <w:rsid w:val="00CE73CD"/>
    <w:rsid w:val="00CF2E3B"/>
    <w:rsid w:val="00CF3C08"/>
    <w:rsid w:val="00D028B0"/>
    <w:rsid w:val="00D04C8D"/>
    <w:rsid w:val="00D126B2"/>
    <w:rsid w:val="00D22C72"/>
    <w:rsid w:val="00D30853"/>
    <w:rsid w:val="00D32577"/>
    <w:rsid w:val="00D639B1"/>
    <w:rsid w:val="00D6431A"/>
    <w:rsid w:val="00D7186A"/>
    <w:rsid w:val="00D75290"/>
    <w:rsid w:val="00D86631"/>
    <w:rsid w:val="00DA0923"/>
    <w:rsid w:val="00DA7B0F"/>
    <w:rsid w:val="00DB1864"/>
    <w:rsid w:val="00DD5778"/>
    <w:rsid w:val="00DF4EC4"/>
    <w:rsid w:val="00E20F12"/>
    <w:rsid w:val="00E4773B"/>
    <w:rsid w:val="00E73B61"/>
    <w:rsid w:val="00E76D52"/>
    <w:rsid w:val="00E8704C"/>
    <w:rsid w:val="00E96856"/>
    <w:rsid w:val="00F03654"/>
    <w:rsid w:val="00F06DAC"/>
    <w:rsid w:val="00F33A0A"/>
    <w:rsid w:val="00F37A39"/>
    <w:rsid w:val="00F44527"/>
    <w:rsid w:val="00F45F64"/>
    <w:rsid w:val="00F61AE2"/>
    <w:rsid w:val="00FA5AED"/>
    <w:rsid w:val="00FC126B"/>
    <w:rsid w:val="00FC4B23"/>
    <w:rsid w:val="00FC6981"/>
    <w:rsid w:val="00FD4B98"/>
    <w:rsid w:val="00FF3935"/>
    <w:rsid w:val="00FF653E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31DF3"/>
  <w15:chartTrackingRefBased/>
  <w15:docId w15:val="{70F98D61-25F8-468A-9EFE-69F172E8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3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4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Smita Halder</dc:creator>
  <cp:keywords/>
  <dc:description/>
  <cp:lastModifiedBy>Smita Halder</cp:lastModifiedBy>
  <cp:revision>233</cp:revision>
  <dcterms:created xsi:type="dcterms:W3CDTF">2024-06-25T11:24:00Z</dcterms:created>
  <dcterms:modified xsi:type="dcterms:W3CDTF">2025-02-11T00:12:00Z</dcterms:modified>
</cp:coreProperties>
</file>